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4D502" w14:textId="61F6A196" w:rsidR="000E64CD" w:rsidRPr="002C2707" w:rsidRDefault="00AF055A">
      <w:pPr>
        <w:pBdr>
          <w:top w:val="nil"/>
          <w:left w:val="nil"/>
          <w:bottom w:val="nil"/>
          <w:right w:val="nil"/>
          <w:between w:val="nil"/>
        </w:pBdr>
        <w:tabs>
          <w:tab w:val="left" w:pos="3420"/>
          <w:tab w:val="right" w:pos="8844"/>
        </w:tabs>
        <w:spacing w:before="120" w:after="240"/>
        <w:rPr>
          <w:color w:val="243F60"/>
          <w:sz w:val="28"/>
          <w:szCs w:val="28"/>
          <w:lang w:val="ro-RO"/>
        </w:rPr>
      </w:pPr>
      <w:r w:rsidRPr="002C2707">
        <w:rPr>
          <w:b/>
          <w:color w:val="243F60"/>
          <w:sz w:val="28"/>
          <w:szCs w:val="28"/>
          <w:lang w:val="ro-RO"/>
        </w:rPr>
        <w:t>COMUNICAT</w:t>
      </w:r>
    </w:p>
    <w:p w14:paraId="346C9AF9" w14:textId="48C95429" w:rsidR="000E64CD" w:rsidRPr="002C2707" w:rsidRDefault="00143459">
      <w:pPr>
        <w:shd w:val="clear" w:color="auto" w:fill="FFFFFF"/>
        <w:spacing w:line="276" w:lineRule="auto"/>
        <w:jc w:val="center"/>
        <w:rPr>
          <w:lang w:val="ro-RO"/>
        </w:rPr>
      </w:pPr>
      <w:r w:rsidRPr="002C2707">
        <w:rPr>
          <w:b/>
          <w:sz w:val="28"/>
          <w:szCs w:val="28"/>
          <w:lang w:val="ro-RO"/>
        </w:rPr>
        <w:t xml:space="preserve">Declarația </w:t>
      </w:r>
      <w:proofErr w:type="spellStart"/>
      <w:r w:rsidRPr="002C2707">
        <w:rPr>
          <w:b/>
          <w:sz w:val="28"/>
          <w:szCs w:val="28"/>
          <w:lang w:val="ro-RO"/>
        </w:rPr>
        <w:t>Eurohold</w:t>
      </w:r>
      <w:proofErr w:type="spellEnd"/>
      <w:r w:rsidRPr="002C2707">
        <w:rPr>
          <w:b/>
          <w:sz w:val="28"/>
          <w:szCs w:val="28"/>
          <w:lang w:val="ro-RO"/>
        </w:rPr>
        <w:t xml:space="preserve"> privind speculațiile </w:t>
      </w:r>
      <w:r w:rsidRPr="002C2707">
        <w:rPr>
          <w:b/>
          <w:sz w:val="28"/>
          <w:szCs w:val="28"/>
          <w:lang w:val="ro-RO"/>
        </w:rPr>
        <w:t>despre</w:t>
      </w:r>
      <w:r w:rsidRPr="002C2707">
        <w:rPr>
          <w:b/>
          <w:sz w:val="28"/>
          <w:szCs w:val="28"/>
          <w:lang w:val="ro-RO"/>
        </w:rPr>
        <w:t xml:space="preserve"> Raportul de control al EIOPA</w:t>
      </w:r>
    </w:p>
    <w:p w14:paraId="458215DA" w14:textId="77777777" w:rsidR="000E64CD" w:rsidRPr="002C2707" w:rsidRDefault="000E64CD">
      <w:pPr>
        <w:rPr>
          <w:lang w:val="ro-RO"/>
        </w:rPr>
      </w:pPr>
    </w:p>
    <w:p w14:paraId="17504C29" w14:textId="70E07A2F" w:rsidR="00143459" w:rsidRPr="002C2707" w:rsidRDefault="004C05C4" w:rsidP="00AF055A">
      <w:pPr>
        <w:spacing w:after="240" w:line="271" w:lineRule="auto"/>
        <w:jc w:val="both"/>
        <w:rPr>
          <w:bCs/>
          <w:lang w:val="ro-RO"/>
        </w:rPr>
      </w:pPr>
      <w:r w:rsidRPr="002C2707">
        <w:rPr>
          <w:b/>
          <w:lang w:val="ro-RO"/>
        </w:rPr>
        <w:t>Buc</w:t>
      </w:r>
      <w:r w:rsidR="00AF055A" w:rsidRPr="002C2707">
        <w:rPr>
          <w:b/>
          <w:lang w:val="ro-RO"/>
        </w:rPr>
        <w:t xml:space="preserve">urești, </w:t>
      </w:r>
      <w:r w:rsidR="00143459" w:rsidRPr="002C2707">
        <w:rPr>
          <w:b/>
          <w:lang w:val="ro-RO"/>
        </w:rPr>
        <w:t>5 aprilie</w:t>
      </w:r>
      <w:r w:rsidRPr="002C2707">
        <w:rPr>
          <w:b/>
          <w:shd w:val="clear" w:color="auto" w:fill="FEFEFF"/>
          <w:lang w:val="ro-RO"/>
        </w:rPr>
        <w:t xml:space="preserve"> 2023 </w:t>
      </w:r>
      <w:r w:rsidR="00AF055A" w:rsidRPr="002C2707">
        <w:rPr>
          <w:b/>
          <w:lang w:val="ro-RO"/>
        </w:rPr>
        <w:t>–</w:t>
      </w:r>
      <w:r w:rsidR="009C2604" w:rsidRPr="002C2707">
        <w:rPr>
          <w:b/>
          <w:lang w:val="ro-RO"/>
        </w:rPr>
        <w:t xml:space="preserve"> </w:t>
      </w:r>
      <w:r w:rsidR="00D94EE9" w:rsidRPr="002C2707">
        <w:rPr>
          <w:bCs/>
          <w:lang w:val="ro-RO"/>
        </w:rPr>
        <w:t>Cu referire la speculații</w:t>
      </w:r>
      <w:r w:rsidR="00D94EE9" w:rsidRPr="002C2707">
        <w:rPr>
          <w:bCs/>
          <w:lang w:val="ro-RO"/>
        </w:rPr>
        <w:t>le</w:t>
      </w:r>
      <w:r w:rsidR="00D94EE9" w:rsidRPr="002C2707">
        <w:rPr>
          <w:bCs/>
          <w:lang w:val="ro-RO"/>
        </w:rPr>
        <w:t xml:space="preserve"> </w:t>
      </w:r>
      <w:r w:rsidR="00D94EE9" w:rsidRPr="002C2707">
        <w:rPr>
          <w:bCs/>
          <w:lang w:val="ro-RO"/>
        </w:rPr>
        <w:t xml:space="preserve">despre </w:t>
      </w:r>
      <w:r w:rsidR="00D94EE9" w:rsidRPr="002C2707">
        <w:rPr>
          <w:bCs/>
          <w:lang w:val="ro-RO"/>
        </w:rPr>
        <w:t xml:space="preserve">un raport de control al EIOPA asupra </w:t>
      </w:r>
      <w:proofErr w:type="spellStart"/>
      <w:r w:rsidR="00D94EE9" w:rsidRPr="002C2707">
        <w:rPr>
          <w:bCs/>
          <w:lang w:val="ro-RO"/>
        </w:rPr>
        <w:t>Euroins</w:t>
      </w:r>
      <w:proofErr w:type="spellEnd"/>
      <w:r w:rsidR="00D94EE9" w:rsidRPr="002C2707">
        <w:rPr>
          <w:bCs/>
          <w:lang w:val="ro-RO"/>
        </w:rPr>
        <w:t xml:space="preserve"> România care a </w:t>
      </w:r>
      <w:r w:rsidR="00D94EE9" w:rsidRPr="002C2707">
        <w:rPr>
          <w:bCs/>
          <w:lang w:val="ro-RO"/>
        </w:rPr>
        <w:t xml:space="preserve">fost </w:t>
      </w:r>
      <w:r w:rsidR="00D94EE9" w:rsidRPr="002C2707">
        <w:rPr>
          <w:bCs/>
          <w:lang w:val="ro-RO"/>
        </w:rPr>
        <w:t xml:space="preserve">scurs </w:t>
      </w:r>
      <w:r w:rsidR="00D94EE9" w:rsidRPr="002C2707">
        <w:rPr>
          <w:bCs/>
          <w:lang w:val="ro-RO"/>
        </w:rPr>
        <w:t xml:space="preserve">”pe surse” </w:t>
      </w:r>
      <w:r w:rsidR="00D94EE9" w:rsidRPr="002C2707">
        <w:rPr>
          <w:bCs/>
          <w:lang w:val="ro-RO"/>
        </w:rPr>
        <w:t xml:space="preserve">în unele </w:t>
      </w:r>
      <w:r w:rsidR="00D94EE9" w:rsidRPr="002C2707">
        <w:rPr>
          <w:bCs/>
          <w:lang w:val="ro-RO"/>
        </w:rPr>
        <w:t>publicații</w:t>
      </w:r>
      <w:r w:rsidR="00D94EE9" w:rsidRPr="002C2707">
        <w:rPr>
          <w:bCs/>
          <w:lang w:val="ro-RO"/>
        </w:rPr>
        <w:t xml:space="preserve">, </w:t>
      </w:r>
      <w:proofErr w:type="spellStart"/>
      <w:r w:rsidR="00D94EE9" w:rsidRPr="002C2707">
        <w:rPr>
          <w:bCs/>
          <w:lang w:val="ro-RO"/>
        </w:rPr>
        <w:t>Eurohold</w:t>
      </w:r>
      <w:proofErr w:type="spellEnd"/>
      <w:r w:rsidR="00D94EE9" w:rsidRPr="002C2707">
        <w:rPr>
          <w:bCs/>
          <w:lang w:val="ro-RO"/>
        </w:rPr>
        <w:t xml:space="preserve"> Bulgaria AD </w:t>
      </w:r>
      <w:r w:rsidR="00D94EE9" w:rsidRPr="002C2707">
        <w:rPr>
          <w:bCs/>
          <w:lang w:val="ro-RO"/>
        </w:rPr>
        <w:t xml:space="preserve">face următoarele precizări: </w:t>
      </w:r>
    </w:p>
    <w:p w14:paraId="08285ACA" w14:textId="14B66959" w:rsidR="002C2707" w:rsidRPr="002C2707" w:rsidRDefault="002C2707" w:rsidP="002C2707">
      <w:pPr>
        <w:pStyle w:val="ListParagraph"/>
        <w:numPr>
          <w:ilvl w:val="0"/>
          <w:numId w:val="1"/>
        </w:numPr>
        <w:spacing w:after="240" w:line="271" w:lineRule="auto"/>
        <w:jc w:val="both"/>
        <w:rPr>
          <w:bCs/>
          <w:lang w:val="ro-RO"/>
        </w:rPr>
      </w:pPr>
      <w:r w:rsidRPr="002C2707">
        <w:rPr>
          <w:bCs/>
          <w:lang w:val="ro-RO"/>
        </w:rPr>
        <w:t xml:space="preserve">Nici </w:t>
      </w:r>
      <w:proofErr w:type="spellStart"/>
      <w:r w:rsidRPr="002C2707">
        <w:rPr>
          <w:bCs/>
          <w:lang w:val="ro-RO"/>
        </w:rPr>
        <w:t>Eurohold</w:t>
      </w:r>
      <w:proofErr w:type="spellEnd"/>
      <w:r w:rsidRPr="002C2707">
        <w:rPr>
          <w:bCs/>
          <w:lang w:val="ro-RO"/>
        </w:rPr>
        <w:t xml:space="preserve">, nici </w:t>
      </w:r>
      <w:proofErr w:type="spellStart"/>
      <w:r w:rsidRPr="002C2707">
        <w:rPr>
          <w:bCs/>
          <w:lang w:val="ro-RO"/>
        </w:rPr>
        <w:t>Euroins</w:t>
      </w:r>
      <w:proofErr w:type="spellEnd"/>
      <w:r w:rsidRPr="002C2707">
        <w:rPr>
          <w:bCs/>
          <w:lang w:val="ro-RO"/>
        </w:rPr>
        <w:t xml:space="preserve"> Insurance Group sau acționarii și reprezentanții săi nu au primit </w:t>
      </w:r>
      <w:r w:rsidRPr="002C2707">
        <w:rPr>
          <w:bCs/>
          <w:lang w:val="ro-RO"/>
        </w:rPr>
        <w:t>vre</w:t>
      </w:r>
      <w:r w:rsidRPr="002C2707">
        <w:rPr>
          <w:bCs/>
          <w:lang w:val="ro-RO"/>
        </w:rPr>
        <w:t xml:space="preserve">un raport de control oficial sau orice alt document valabil care se referă la capitalul sau poziția de solvabilitate a </w:t>
      </w:r>
      <w:proofErr w:type="spellStart"/>
      <w:r w:rsidRPr="002C2707">
        <w:rPr>
          <w:bCs/>
          <w:lang w:val="ro-RO"/>
        </w:rPr>
        <w:t>Euroins</w:t>
      </w:r>
      <w:proofErr w:type="spellEnd"/>
      <w:r w:rsidRPr="002C2707">
        <w:rPr>
          <w:bCs/>
          <w:lang w:val="ro-RO"/>
        </w:rPr>
        <w:t xml:space="preserve"> România. Scurgerea unor astfel de informații ar putea însemna că o instituție oficială a încălcat legea.</w:t>
      </w:r>
    </w:p>
    <w:p w14:paraId="0F2FA7F1" w14:textId="5C8AE286" w:rsidR="002C2707" w:rsidRPr="002C2707" w:rsidRDefault="002C2707" w:rsidP="002C2707">
      <w:pPr>
        <w:pStyle w:val="ListParagraph"/>
        <w:numPr>
          <w:ilvl w:val="0"/>
          <w:numId w:val="1"/>
        </w:numPr>
        <w:spacing w:after="240" w:line="271" w:lineRule="auto"/>
        <w:jc w:val="both"/>
        <w:rPr>
          <w:bCs/>
          <w:lang w:val="ro-RO"/>
        </w:rPr>
      </w:pPr>
      <w:r w:rsidRPr="002C2707">
        <w:rPr>
          <w:bCs/>
          <w:lang w:val="ro-RO"/>
        </w:rPr>
        <w:t>Deoarece nu am primit un astfel de raport de control, nu cunoaștem care sunt concluziile unui astfel de raport. Asemenea concluzii ar putea viza doar perioade financiare vechi</w:t>
      </w:r>
      <w:r w:rsidRPr="002C2707">
        <w:rPr>
          <w:bCs/>
          <w:lang w:val="ro-RO"/>
        </w:rPr>
        <w:t xml:space="preserve">, precum </w:t>
      </w:r>
      <w:r w:rsidRPr="002C2707">
        <w:rPr>
          <w:bCs/>
          <w:lang w:val="ro-RO"/>
        </w:rPr>
        <w:t xml:space="preserve">de la 30 septembrie 2022. După cum am menționat anterior, contractul de reasigurare cu EIG Re acoperă întregul risc aferent portofoliului </w:t>
      </w:r>
      <w:proofErr w:type="spellStart"/>
      <w:r w:rsidRPr="002C2707">
        <w:rPr>
          <w:bCs/>
          <w:lang w:val="ro-RO"/>
        </w:rPr>
        <w:t>Euroins</w:t>
      </w:r>
      <w:proofErr w:type="spellEnd"/>
      <w:r w:rsidRPr="002C2707">
        <w:rPr>
          <w:bCs/>
          <w:lang w:val="ro-RO"/>
        </w:rPr>
        <w:t xml:space="preserve"> România, inclusiv daunele, </w:t>
      </w:r>
      <w:r w:rsidRPr="002C2707">
        <w:rPr>
          <w:bCs/>
          <w:lang w:val="ro-RO"/>
        </w:rPr>
        <w:t xml:space="preserve">precum și </w:t>
      </w:r>
      <w:r w:rsidRPr="002C2707">
        <w:rPr>
          <w:bCs/>
          <w:lang w:val="ro-RO"/>
        </w:rPr>
        <w:t>eventuala creștere a rezerve</w:t>
      </w:r>
      <w:r w:rsidRPr="002C2707">
        <w:rPr>
          <w:bCs/>
          <w:lang w:val="ro-RO"/>
        </w:rPr>
        <w:t>i</w:t>
      </w:r>
      <w:r w:rsidRPr="002C2707">
        <w:rPr>
          <w:bCs/>
          <w:lang w:val="ro-RO"/>
        </w:rPr>
        <w:t xml:space="preserve"> și eventuala diminuare a acoperirii contractelor anterioare de reasigurare care erau valabile anterior celui semnat cu EIG Re.</w:t>
      </w:r>
    </w:p>
    <w:p w14:paraId="324A70A3" w14:textId="67AD9724" w:rsidR="002C2707" w:rsidRPr="002C2707" w:rsidRDefault="002C2707" w:rsidP="002C2707">
      <w:pPr>
        <w:pStyle w:val="ListParagraph"/>
        <w:numPr>
          <w:ilvl w:val="0"/>
          <w:numId w:val="1"/>
        </w:numPr>
        <w:spacing w:after="240" w:line="271" w:lineRule="auto"/>
        <w:jc w:val="both"/>
        <w:rPr>
          <w:bCs/>
          <w:lang w:val="ro-RO"/>
        </w:rPr>
      </w:pPr>
      <w:r w:rsidRPr="002C2707">
        <w:rPr>
          <w:bCs/>
          <w:lang w:val="ro-RO"/>
        </w:rPr>
        <w:t xml:space="preserve">Încă o dată, subliniem faptul că contractul de reasigurare al </w:t>
      </w:r>
      <w:proofErr w:type="spellStart"/>
      <w:r w:rsidRPr="002C2707">
        <w:rPr>
          <w:bCs/>
          <w:lang w:val="ro-RO"/>
        </w:rPr>
        <w:t>Euroins</w:t>
      </w:r>
      <w:proofErr w:type="spellEnd"/>
      <w:r w:rsidRPr="002C2707">
        <w:rPr>
          <w:bCs/>
          <w:lang w:val="ro-RO"/>
        </w:rPr>
        <w:t xml:space="preserve"> România cu EIG Re a fost valabil în perioada 1 ianuarie – 17 martie 2023. Decizia ASF de a retrage licența și de a </w:t>
      </w:r>
      <w:r w:rsidR="007C23E7">
        <w:rPr>
          <w:bCs/>
          <w:lang w:val="ro-RO"/>
        </w:rPr>
        <w:t>iniția</w:t>
      </w:r>
      <w:r w:rsidRPr="002C2707">
        <w:rPr>
          <w:bCs/>
          <w:lang w:val="ro-RO"/>
        </w:rPr>
        <w:t xml:space="preserve"> procedura de faliment a </w:t>
      </w:r>
      <w:proofErr w:type="spellStart"/>
      <w:r w:rsidRPr="002C2707">
        <w:rPr>
          <w:bCs/>
          <w:lang w:val="ro-RO"/>
        </w:rPr>
        <w:t>Euroins</w:t>
      </w:r>
      <w:proofErr w:type="spellEnd"/>
      <w:r w:rsidRPr="002C2707">
        <w:rPr>
          <w:bCs/>
          <w:lang w:val="ro-RO"/>
        </w:rPr>
        <w:t xml:space="preserve"> România, luată la 17</w:t>
      </w:r>
      <w:r w:rsidRPr="002C2707">
        <w:rPr>
          <w:bCs/>
          <w:lang w:val="ro-RO"/>
        </w:rPr>
        <w:t xml:space="preserve"> m</w:t>
      </w:r>
      <w:r w:rsidRPr="002C2707">
        <w:rPr>
          <w:bCs/>
          <w:lang w:val="ro-RO"/>
        </w:rPr>
        <w:t>artie</w:t>
      </w:r>
      <w:r w:rsidRPr="002C2707">
        <w:rPr>
          <w:bCs/>
          <w:lang w:val="ro-RO"/>
        </w:rPr>
        <w:t xml:space="preserve"> 2023</w:t>
      </w:r>
      <w:r w:rsidRPr="002C2707">
        <w:rPr>
          <w:bCs/>
          <w:lang w:val="ro-RO"/>
        </w:rPr>
        <w:t xml:space="preserve">, a fost exact actul care a reziliat acest contract de reasigurare </w:t>
      </w:r>
      <w:r w:rsidR="007C23E7">
        <w:rPr>
          <w:bCs/>
          <w:lang w:val="ro-RO"/>
        </w:rPr>
        <w:t>ș</w:t>
      </w:r>
      <w:r w:rsidRPr="002C2707">
        <w:rPr>
          <w:bCs/>
          <w:lang w:val="ro-RO"/>
        </w:rPr>
        <w:t xml:space="preserve">i i-a </w:t>
      </w:r>
      <w:r w:rsidR="007C23E7" w:rsidRPr="002C2707">
        <w:rPr>
          <w:bCs/>
          <w:lang w:val="ro-RO"/>
        </w:rPr>
        <w:t>lăsat</w:t>
      </w:r>
      <w:r w:rsidRPr="002C2707">
        <w:rPr>
          <w:bCs/>
          <w:lang w:val="ro-RO"/>
        </w:rPr>
        <w:t xml:space="preserve"> pe </w:t>
      </w:r>
      <w:r w:rsidR="007C23E7" w:rsidRPr="002C2707">
        <w:rPr>
          <w:bCs/>
          <w:lang w:val="ro-RO"/>
        </w:rPr>
        <w:t>toți</w:t>
      </w:r>
      <w:r w:rsidRPr="002C2707">
        <w:rPr>
          <w:bCs/>
          <w:lang w:val="ro-RO"/>
        </w:rPr>
        <w:t xml:space="preserve"> </w:t>
      </w:r>
      <w:r w:rsidRPr="002C2707">
        <w:rPr>
          <w:bCs/>
          <w:lang w:val="ro-RO"/>
        </w:rPr>
        <w:t>clienții</w:t>
      </w:r>
      <w:r w:rsidRPr="002C2707">
        <w:rPr>
          <w:bCs/>
          <w:lang w:val="ro-RO"/>
        </w:rPr>
        <w:t xml:space="preserve"> </w:t>
      </w:r>
      <w:r w:rsidRPr="002C2707">
        <w:rPr>
          <w:bCs/>
          <w:lang w:val="ro-RO"/>
        </w:rPr>
        <w:t>asigura</w:t>
      </w:r>
      <w:r>
        <w:rPr>
          <w:bCs/>
          <w:lang w:val="ro-RO"/>
        </w:rPr>
        <w:t>ți</w:t>
      </w:r>
      <w:r w:rsidRPr="002C2707">
        <w:rPr>
          <w:bCs/>
          <w:lang w:val="ro-RO"/>
        </w:rPr>
        <w:t xml:space="preserve"> </w:t>
      </w:r>
      <w:r w:rsidRPr="002C2707">
        <w:rPr>
          <w:bCs/>
          <w:lang w:val="ro-RO"/>
        </w:rPr>
        <w:t>fără</w:t>
      </w:r>
      <w:r w:rsidRPr="002C2707">
        <w:rPr>
          <w:bCs/>
          <w:lang w:val="ro-RO"/>
        </w:rPr>
        <w:t xml:space="preserve"> </w:t>
      </w:r>
      <w:r w:rsidRPr="002C2707">
        <w:rPr>
          <w:bCs/>
          <w:lang w:val="ro-RO"/>
        </w:rPr>
        <w:t>protecție</w:t>
      </w:r>
      <w:r>
        <w:rPr>
          <w:bCs/>
          <w:lang w:val="ro-RO"/>
        </w:rPr>
        <w:t xml:space="preserve"> ș</w:t>
      </w:r>
      <w:r w:rsidRPr="002C2707">
        <w:rPr>
          <w:bCs/>
          <w:lang w:val="ro-RO"/>
        </w:rPr>
        <w:t>i acoperire de asigurare.</w:t>
      </w:r>
    </w:p>
    <w:p w14:paraId="0CD4299B" w14:textId="4ADB0D2F" w:rsidR="00D94EE9" w:rsidRPr="002C2707" w:rsidRDefault="002C2707" w:rsidP="002C2707">
      <w:pPr>
        <w:pStyle w:val="ListParagraph"/>
        <w:numPr>
          <w:ilvl w:val="0"/>
          <w:numId w:val="1"/>
        </w:numPr>
        <w:spacing w:after="240" w:line="271" w:lineRule="auto"/>
        <w:jc w:val="both"/>
        <w:rPr>
          <w:bCs/>
          <w:lang w:val="ro-RO"/>
        </w:rPr>
      </w:pPr>
      <w:r w:rsidRPr="002C2707">
        <w:rPr>
          <w:bCs/>
          <w:lang w:val="ro-RO"/>
        </w:rPr>
        <w:t xml:space="preserve">În cele din urmă, acționarii EIG, inclusiv BERD, au înaintat </w:t>
      </w:r>
      <w:r w:rsidR="00C44228">
        <w:rPr>
          <w:bCs/>
          <w:lang w:val="ro-RO"/>
        </w:rPr>
        <w:t xml:space="preserve">către </w:t>
      </w:r>
      <w:r w:rsidRPr="002C2707">
        <w:rPr>
          <w:bCs/>
          <w:lang w:val="ro-RO"/>
        </w:rPr>
        <w:t xml:space="preserve">ASF o propunere concretă care ar salva toate cheltuielile FGA și ar împiedica piața de asigurări din România de haosul care a fost generat. Suntem gata să prezentăm public această propunere </w:t>
      </w:r>
      <w:r w:rsidR="00C44228">
        <w:rPr>
          <w:bCs/>
          <w:lang w:val="ro-RO"/>
        </w:rPr>
        <w:t>când va fi cazul</w:t>
      </w:r>
      <w:r w:rsidRPr="002C2707">
        <w:rPr>
          <w:bCs/>
          <w:lang w:val="ro-RO"/>
        </w:rPr>
        <w:t>. Am înaintat această propunere și autorității bulgare de reglementare (FSC) și EIOPA.</w:t>
      </w:r>
    </w:p>
    <w:p w14:paraId="590973AF" w14:textId="77777777" w:rsidR="000E64CD" w:rsidRPr="002C2707" w:rsidRDefault="00000000">
      <w:pPr>
        <w:spacing w:line="276" w:lineRule="auto"/>
        <w:ind w:left="-90"/>
        <w:jc w:val="both"/>
        <w:rPr>
          <w:lang w:val="ro-RO"/>
        </w:rPr>
      </w:pPr>
      <w:r w:rsidRPr="002C2707">
        <w:rPr>
          <w:lang w:val="ro-RO"/>
        </w:rPr>
        <w:pict w14:anchorId="0C3DD798">
          <v:rect id="_x0000_i1025" style="width:0;height:1.5pt" o:hralign="center" o:hrstd="t" o:hr="t" fillcolor="#a0a0a0" stroked="f"/>
        </w:pict>
      </w:r>
    </w:p>
    <w:p w14:paraId="3B7BF586" w14:textId="08A367E8" w:rsidR="00630444" w:rsidRPr="002C2707" w:rsidRDefault="00630444" w:rsidP="00630444">
      <w:pPr>
        <w:spacing w:after="240" w:line="271" w:lineRule="auto"/>
        <w:ind w:hanging="90"/>
        <w:jc w:val="both"/>
        <w:rPr>
          <w:i/>
          <w:color w:val="243F60"/>
          <w:sz w:val="20"/>
          <w:szCs w:val="20"/>
          <w:lang w:val="ro-RO"/>
        </w:rPr>
      </w:pPr>
      <w:bookmarkStart w:id="0" w:name="_Hlk129271784"/>
      <w:r w:rsidRPr="002C2707">
        <w:rPr>
          <w:b/>
          <w:color w:val="243F60"/>
          <w:sz w:val="20"/>
          <w:szCs w:val="20"/>
          <w:lang w:val="ro-RO"/>
        </w:rPr>
        <w:t xml:space="preserve"> </w:t>
      </w:r>
      <w:proofErr w:type="spellStart"/>
      <w:r w:rsidRPr="002C2707">
        <w:rPr>
          <w:b/>
          <w:color w:val="243F60"/>
          <w:sz w:val="20"/>
          <w:szCs w:val="20"/>
          <w:lang w:val="ro-RO"/>
        </w:rPr>
        <w:t>Eurohold</w:t>
      </w:r>
      <w:proofErr w:type="spellEnd"/>
      <w:r w:rsidRPr="002C2707">
        <w:rPr>
          <w:b/>
          <w:color w:val="243F60"/>
          <w:sz w:val="20"/>
          <w:szCs w:val="20"/>
          <w:lang w:val="ro-RO"/>
        </w:rPr>
        <w:t xml:space="preserve"> Bulgaria AD</w:t>
      </w:r>
    </w:p>
    <w:p w14:paraId="1D86D9B8" w14:textId="57C3EF72" w:rsidR="00630444" w:rsidRPr="002C2707" w:rsidRDefault="00762B41" w:rsidP="00630444">
      <w:pPr>
        <w:spacing w:line="276" w:lineRule="auto"/>
        <w:jc w:val="both"/>
        <w:rPr>
          <w:i/>
          <w:sz w:val="20"/>
          <w:szCs w:val="20"/>
          <w:lang w:val="ro-RO"/>
        </w:rPr>
      </w:pPr>
      <w:proofErr w:type="spellStart"/>
      <w:r w:rsidRPr="002C2707">
        <w:rPr>
          <w:i/>
          <w:sz w:val="20"/>
          <w:szCs w:val="20"/>
          <w:lang w:val="ro-RO"/>
        </w:rPr>
        <w:t>Eurohold</w:t>
      </w:r>
      <w:proofErr w:type="spellEnd"/>
      <w:r w:rsidRPr="002C2707">
        <w:rPr>
          <w:i/>
          <w:sz w:val="20"/>
          <w:szCs w:val="20"/>
          <w:lang w:val="ro-RO"/>
        </w:rPr>
        <w:t xml:space="preserve"> Bulgaria AD este un grup energetic și financiar de frunte care operează în Europa Centrală, de Est și de Sud-Est, și este listat la Bursele de Valori din Bulgaria și respectiv Varșovia. </w:t>
      </w:r>
      <w:proofErr w:type="spellStart"/>
      <w:r w:rsidRPr="002C2707">
        <w:rPr>
          <w:i/>
          <w:sz w:val="20"/>
          <w:szCs w:val="20"/>
          <w:lang w:val="ro-RO"/>
        </w:rPr>
        <w:t>Eurohold</w:t>
      </w:r>
      <w:proofErr w:type="spellEnd"/>
      <w:r w:rsidRPr="002C2707">
        <w:rPr>
          <w:i/>
          <w:sz w:val="20"/>
          <w:szCs w:val="20"/>
          <w:lang w:val="ro-RO"/>
        </w:rPr>
        <w:t xml:space="preserve"> deține </w:t>
      </w:r>
      <w:proofErr w:type="spellStart"/>
      <w:r w:rsidRPr="002C2707">
        <w:rPr>
          <w:i/>
          <w:sz w:val="20"/>
          <w:szCs w:val="20"/>
          <w:lang w:val="ro-RO"/>
        </w:rPr>
        <w:t>Euroins</w:t>
      </w:r>
      <w:proofErr w:type="spellEnd"/>
      <w:r w:rsidRPr="002C2707">
        <w:rPr>
          <w:i/>
          <w:sz w:val="20"/>
          <w:szCs w:val="20"/>
          <w:lang w:val="ro-RO"/>
        </w:rPr>
        <w:t xml:space="preserve"> Insurance Group AD (EIG), unul dintre cele mai mari grupuri de asigurări din regiune. EIG oferă o gamă completă de produse de asigurare, deservește peste 4 milioane de clienți în 11 țări și are peste 3.000 de angajați. </w:t>
      </w:r>
      <w:proofErr w:type="spellStart"/>
      <w:r w:rsidRPr="002C2707">
        <w:rPr>
          <w:i/>
          <w:sz w:val="20"/>
          <w:szCs w:val="20"/>
          <w:lang w:val="ro-RO"/>
        </w:rPr>
        <w:t>Eurohold</w:t>
      </w:r>
      <w:proofErr w:type="spellEnd"/>
      <w:r w:rsidRPr="002C2707">
        <w:rPr>
          <w:i/>
          <w:sz w:val="20"/>
          <w:szCs w:val="20"/>
          <w:lang w:val="ro-RO"/>
        </w:rPr>
        <w:t xml:space="preserve"> este proprietarul </w:t>
      </w:r>
      <w:proofErr w:type="spellStart"/>
      <w:r w:rsidRPr="002C2707">
        <w:rPr>
          <w:i/>
          <w:sz w:val="20"/>
          <w:szCs w:val="20"/>
          <w:lang w:val="ro-RO"/>
        </w:rPr>
        <w:t>Electrohold</w:t>
      </w:r>
      <w:proofErr w:type="spellEnd"/>
      <w:r w:rsidRPr="002C2707">
        <w:rPr>
          <w:i/>
          <w:sz w:val="20"/>
          <w:szCs w:val="20"/>
          <w:lang w:val="ro-RO"/>
        </w:rPr>
        <w:t xml:space="preserve">, un grup energetic de frunte din Bulgaria, cu o cotă de 40% în distribuția de energie. </w:t>
      </w:r>
      <w:proofErr w:type="spellStart"/>
      <w:r w:rsidRPr="002C2707">
        <w:rPr>
          <w:i/>
          <w:sz w:val="20"/>
          <w:szCs w:val="20"/>
          <w:lang w:val="ro-RO"/>
        </w:rPr>
        <w:t>Electrohold</w:t>
      </w:r>
      <w:proofErr w:type="spellEnd"/>
      <w:r w:rsidRPr="002C2707">
        <w:rPr>
          <w:i/>
          <w:sz w:val="20"/>
          <w:szCs w:val="20"/>
          <w:lang w:val="ro-RO"/>
        </w:rPr>
        <w:t xml:space="preserve"> are 3000 de angajați și deservește peste 3 milioane de consumatori din țară.</w:t>
      </w:r>
      <w:r w:rsidR="00630444" w:rsidRPr="002C2707">
        <w:rPr>
          <w:i/>
          <w:sz w:val="20"/>
          <w:szCs w:val="20"/>
          <w:lang w:val="ro-RO"/>
        </w:rPr>
        <w:t xml:space="preserve"> </w:t>
      </w:r>
    </w:p>
    <w:p w14:paraId="595B189F" w14:textId="77777777" w:rsidR="00630444" w:rsidRPr="002C2707" w:rsidRDefault="00000000" w:rsidP="00630444">
      <w:pPr>
        <w:jc w:val="both"/>
        <w:rPr>
          <w:i/>
          <w:sz w:val="20"/>
          <w:szCs w:val="20"/>
          <w:lang w:val="ro-RO"/>
        </w:rPr>
      </w:pPr>
      <w:hyperlink r:id="rId8">
        <w:r w:rsidR="00630444" w:rsidRPr="002C2707">
          <w:rPr>
            <w:b/>
            <w:i/>
            <w:color w:val="243F60"/>
            <w:sz w:val="20"/>
            <w:szCs w:val="20"/>
            <w:u w:val="single"/>
            <w:lang w:val="ro-RO"/>
          </w:rPr>
          <w:t>www.eurohold.bg</w:t>
        </w:r>
      </w:hyperlink>
      <w:r w:rsidR="00630444" w:rsidRPr="002C2707">
        <w:rPr>
          <w:b/>
          <w:color w:val="243F60"/>
          <w:sz w:val="20"/>
          <w:szCs w:val="20"/>
          <w:lang w:val="ro-RO"/>
        </w:rPr>
        <w:t>;</w:t>
      </w:r>
      <w:r w:rsidR="00630444" w:rsidRPr="002C2707">
        <w:rPr>
          <w:b/>
          <w:i/>
          <w:color w:val="243F60"/>
          <w:sz w:val="20"/>
          <w:szCs w:val="20"/>
          <w:lang w:val="ro-RO"/>
        </w:rPr>
        <w:t xml:space="preserve"> </w:t>
      </w:r>
      <w:hyperlink r:id="rId9">
        <w:r w:rsidR="00630444" w:rsidRPr="002C2707">
          <w:rPr>
            <w:b/>
            <w:i/>
            <w:color w:val="243F60"/>
            <w:sz w:val="20"/>
            <w:szCs w:val="20"/>
            <w:u w:val="single"/>
            <w:lang w:val="ro-RO"/>
          </w:rPr>
          <w:t>www.eig.bg</w:t>
        </w:r>
      </w:hyperlink>
      <w:r w:rsidR="00630444" w:rsidRPr="002C2707">
        <w:rPr>
          <w:i/>
          <w:sz w:val="20"/>
          <w:szCs w:val="20"/>
          <w:lang w:val="ro-RO"/>
        </w:rPr>
        <w:t xml:space="preserve">; </w:t>
      </w:r>
      <w:hyperlink r:id="rId10">
        <w:r w:rsidR="00630444" w:rsidRPr="002C2707">
          <w:rPr>
            <w:b/>
            <w:i/>
            <w:color w:val="243F60"/>
            <w:sz w:val="20"/>
            <w:szCs w:val="20"/>
            <w:u w:val="single"/>
            <w:lang w:val="ro-RO"/>
          </w:rPr>
          <w:t>www.electrohold.bg</w:t>
        </w:r>
      </w:hyperlink>
      <w:r w:rsidR="00630444" w:rsidRPr="002C2707">
        <w:rPr>
          <w:i/>
          <w:sz w:val="20"/>
          <w:szCs w:val="20"/>
          <w:lang w:val="ro-RO"/>
        </w:rPr>
        <w:t xml:space="preserve"> </w:t>
      </w:r>
    </w:p>
    <w:bookmarkEnd w:id="0"/>
    <w:p w14:paraId="339C3F86" w14:textId="07394796" w:rsidR="000E64CD" w:rsidRPr="002C2707" w:rsidRDefault="000E64CD">
      <w:pPr>
        <w:spacing w:line="276" w:lineRule="auto"/>
        <w:jc w:val="both"/>
        <w:rPr>
          <w:b/>
          <w:color w:val="243F60"/>
          <w:sz w:val="20"/>
          <w:szCs w:val="20"/>
          <w:lang w:val="ro-RO"/>
        </w:rPr>
      </w:pPr>
    </w:p>
    <w:sectPr w:rsidR="000E64CD" w:rsidRPr="002C2707">
      <w:headerReference w:type="default" r:id="rId11"/>
      <w:footerReference w:type="default" r:id="rId12"/>
      <w:pgSz w:w="11906" w:h="16838"/>
      <w:pgMar w:top="33" w:right="540" w:bottom="1276" w:left="1474" w:header="58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134E2" w14:textId="77777777" w:rsidR="00203508" w:rsidRDefault="00203508">
      <w:r>
        <w:separator/>
      </w:r>
    </w:p>
  </w:endnote>
  <w:endnote w:type="continuationSeparator" w:id="0">
    <w:p w14:paraId="0DFC0324" w14:textId="77777777" w:rsidR="00203508" w:rsidRDefault="00203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AF346" w14:textId="77777777" w:rsidR="000E64CD" w:rsidRDefault="004C05C4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3BB37283" w14:textId="77777777" w:rsidR="000E64CD" w:rsidRDefault="000E64CD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461CE" w14:textId="77777777" w:rsidR="00203508" w:rsidRDefault="00203508">
      <w:r>
        <w:separator/>
      </w:r>
    </w:p>
  </w:footnote>
  <w:footnote w:type="continuationSeparator" w:id="0">
    <w:p w14:paraId="4570E7FB" w14:textId="77777777" w:rsidR="00203508" w:rsidRDefault="00203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0A4C0" w14:textId="7825BB27" w:rsidR="000E64CD" w:rsidRDefault="00630444">
    <w:pPr>
      <w:pBdr>
        <w:top w:val="nil"/>
        <w:left w:val="nil"/>
        <w:bottom w:val="nil"/>
        <w:right w:val="nil"/>
        <w:between w:val="nil"/>
      </w:pBdr>
      <w:tabs>
        <w:tab w:val="left" w:pos="1560"/>
        <w:tab w:val="left" w:pos="3420"/>
        <w:tab w:val="right" w:pos="8844"/>
      </w:tabs>
      <w:rPr>
        <w:color w:val="000000"/>
        <w:sz w:val="40"/>
        <w:szCs w:val="40"/>
      </w:rPr>
    </w:pPr>
    <w:r>
      <w:rPr>
        <w:noProof/>
        <w:sz w:val="40"/>
        <w:szCs w:val="40"/>
      </w:rPr>
      <w:drawing>
        <wp:inline distT="0" distB="0" distL="114300" distR="114300" wp14:anchorId="5A89D0E3" wp14:editId="741F68E8">
          <wp:extent cx="1628775" cy="294005"/>
          <wp:effectExtent l="0" t="0" r="0" b="0"/>
          <wp:docPr id="1" name="image1.png" descr="A black and white logo&#10;&#10;Description automatically generated with low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black and white logo&#10;&#10;Description automatically generated with low confidenc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8775" cy="2940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A2D4426" w14:textId="77777777" w:rsidR="000E64CD" w:rsidRDefault="000E64CD">
    <w:pPr>
      <w:pBdr>
        <w:top w:val="nil"/>
        <w:left w:val="nil"/>
        <w:bottom w:val="nil"/>
        <w:right w:val="nil"/>
        <w:between w:val="nil"/>
      </w:pBdr>
      <w:tabs>
        <w:tab w:val="left" w:pos="1386"/>
      </w:tabs>
      <w:rPr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72E7A"/>
    <w:multiLevelType w:val="hybridMultilevel"/>
    <w:tmpl w:val="72F0BCE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95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4CD"/>
    <w:rsid w:val="000A1C9C"/>
    <w:rsid w:val="000E64CD"/>
    <w:rsid w:val="00143459"/>
    <w:rsid w:val="001674AB"/>
    <w:rsid w:val="00203508"/>
    <w:rsid w:val="002A339E"/>
    <w:rsid w:val="002B6F45"/>
    <w:rsid w:val="002C2707"/>
    <w:rsid w:val="0030187D"/>
    <w:rsid w:val="00354948"/>
    <w:rsid w:val="00354DD2"/>
    <w:rsid w:val="0037027E"/>
    <w:rsid w:val="003F7E9D"/>
    <w:rsid w:val="004207DD"/>
    <w:rsid w:val="004328EE"/>
    <w:rsid w:val="00446274"/>
    <w:rsid w:val="004C05C4"/>
    <w:rsid w:val="00500663"/>
    <w:rsid w:val="00506FA0"/>
    <w:rsid w:val="00525A94"/>
    <w:rsid w:val="00531B5B"/>
    <w:rsid w:val="00563B7E"/>
    <w:rsid w:val="005B44BF"/>
    <w:rsid w:val="00612A6A"/>
    <w:rsid w:val="00630444"/>
    <w:rsid w:val="00731520"/>
    <w:rsid w:val="00733D62"/>
    <w:rsid w:val="00762B41"/>
    <w:rsid w:val="00785343"/>
    <w:rsid w:val="007B57FC"/>
    <w:rsid w:val="007C23E7"/>
    <w:rsid w:val="009C2604"/>
    <w:rsid w:val="00A35AB2"/>
    <w:rsid w:val="00A40383"/>
    <w:rsid w:val="00A96178"/>
    <w:rsid w:val="00AB5E21"/>
    <w:rsid w:val="00AF055A"/>
    <w:rsid w:val="00B46703"/>
    <w:rsid w:val="00B950F4"/>
    <w:rsid w:val="00B95A23"/>
    <w:rsid w:val="00BD2AA8"/>
    <w:rsid w:val="00C30958"/>
    <w:rsid w:val="00C44228"/>
    <w:rsid w:val="00CD2C20"/>
    <w:rsid w:val="00D271C6"/>
    <w:rsid w:val="00D6336E"/>
    <w:rsid w:val="00D94EE9"/>
    <w:rsid w:val="00E66A75"/>
    <w:rsid w:val="00E97880"/>
    <w:rsid w:val="00EE56DC"/>
    <w:rsid w:val="00F05857"/>
    <w:rsid w:val="00F470F4"/>
    <w:rsid w:val="00F703BE"/>
    <w:rsid w:val="00FD31E7"/>
    <w:rsid w:val="00FD3AED"/>
    <w:rsid w:val="00FF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482FB"/>
  <w15:docId w15:val="{DE774987-5FE5-425D-9C52-9F8B82043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rFonts w:ascii="Cambria" w:eastAsia="Cambria" w:hAnsi="Cambria" w:cs="Cambria"/>
      <w:color w:val="243F6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jc w:val="center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jc w:val="center"/>
    </w:pPr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EE56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6D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C2604"/>
  </w:style>
  <w:style w:type="paragraph" w:styleId="Footer">
    <w:name w:val="footer"/>
    <w:basedOn w:val="Normal"/>
    <w:link w:val="FooterChar"/>
    <w:uiPriority w:val="99"/>
    <w:unhideWhenUsed/>
    <w:rsid w:val="00630444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0444"/>
  </w:style>
  <w:style w:type="paragraph" w:styleId="Header">
    <w:name w:val="header"/>
    <w:basedOn w:val="Normal"/>
    <w:link w:val="HeaderChar"/>
    <w:uiPriority w:val="99"/>
    <w:unhideWhenUsed/>
    <w:rsid w:val="0063044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0444"/>
  </w:style>
  <w:style w:type="paragraph" w:styleId="ListParagraph">
    <w:name w:val="List Paragraph"/>
    <w:basedOn w:val="Normal"/>
    <w:uiPriority w:val="34"/>
    <w:qFormat/>
    <w:rsid w:val="002C27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hold.b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lectrohold.b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ig.bg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FBD0F-142E-47D0-8626-D18667C96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Vando06</cp:lastModifiedBy>
  <cp:revision>8</cp:revision>
  <cp:lastPrinted>2023-03-09T15:08:00Z</cp:lastPrinted>
  <dcterms:created xsi:type="dcterms:W3CDTF">2023-04-05T13:42:00Z</dcterms:created>
  <dcterms:modified xsi:type="dcterms:W3CDTF">2023-04-05T13:51:00Z</dcterms:modified>
</cp:coreProperties>
</file>